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69" w:rsidRDefault="00C44D14">
      <w:pPr>
        <w:spacing w:line="259" w:lineRule="auto"/>
        <w:ind w:left="4" w:firstLine="0"/>
        <w:jc w:val="center"/>
      </w:pPr>
      <w:r>
        <w:rPr>
          <w:b/>
          <w:sz w:val="32"/>
        </w:rPr>
        <w:t xml:space="preserve">Columbia Bible College </w:t>
      </w:r>
      <w:r>
        <w:rPr>
          <w:sz w:val="32"/>
        </w:rPr>
        <w:t xml:space="preserve"> </w:t>
      </w:r>
    </w:p>
    <w:p w:rsidR="001D6E69" w:rsidRDefault="00C44D14">
      <w:pPr>
        <w:spacing w:line="259" w:lineRule="auto"/>
        <w:ind w:left="0" w:right="1" w:firstLine="0"/>
        <w:jc w:val="center"/>
      </w:pPr>
      <w:r>
        <w:rPr>
          <w:b/>
          <w:sz w:val="28"/>
        </w:rPr>
        <w:t xml:space="preserve">Mentor Responsibilities and Expectations </w:t>
      </w:r>
      <w:r>
        <w:rPr>
          <w:sz w:val="28"/>
        </w:rPr>
        <w:t xml:space="preserve"> </w:t>
      </w:r>
    </w:p>
    <w:p w:rsidR="001D6E69" w:rsidRDefault="00C44D14">
      <w:pPr>
        <w:spacing w:line="259" w:lineRule="auto"/>
        <w:ind w:left="0" w:firstLine="0"/>
      </w:pPr>
      <w:r>
        <w:rPr>
          <w:sz w:val="28"/>
        </w:rPr>
        <w:t xml:space="preserve">  </w:t>
      </w:r>
    </w:p>
    <w:p w:rsidR="001D6E69" w:rsidRDefault="00C44D14">
      <w:pPr>
        <w:spacing w:line="259" w:lineRule="auto"/>
        <w:ind w:left="0" w:firstLine="0"/>
      </w:pPr>
      <w:r>
        <w:rPr>
          <w:sz w:val="28"/>
        </w:rPr>
        <w:t>EXPL 311/312</w:t>
      </w:r>
      <w:r>
        <w:rPr>
          <w:sz w:val="28"/>
        </w:rPr>
        <w:t xml:space="preserve"> Intercultural Studies Internship </w:t>
      </w:r>
      <w:r>
        <w:t xml:space="preserve">  </w:t>
      </w:r>
    </w:p>
    <w:p w:rsidR="001D6E69" w:rsidRDefault="00C44D14">
      <w:pPr>
        <w:spacing w:line="259" w:lineRule="auto"/>
        <w:ind w:left="0" w:firstLine="0"/>
      </w:pPr>
      <w:r>
        <w:t xml:space="preserve">  </w:t>
      </w:r>
    </w:p>
    <w:p w:rsidR="001D6E69" w:rsidRDefault="00C44D14">
      <w:pPr>
        <w:ind w:left="-5"/>
      </w:pPr>
      <w:r>
        <w:t xml:space="preserve">It is required that the internship field assignment take place in an intercultural setting for a minimum of 8 months (may include </w:t>
      </w:r>
      <w:r>
        <w:t xml:space="preserve">time for orientation and training in North America).  </w:t>
      </w:r>
    </w:p>
    <w:p w:rsidR="001D6E69" w:rsidRDefault="00C44D14">
      <w:pPr>
        <w:spacing w:after="9" w:line="259" w:lineRule="auto"/>
        <w:ind w:left="0" w:firstLine="0"/>
      </w:pPr>
      <w:r>
        <w:t xml:space="preserve">  </w:t>
      </w:r>
    </w:p>
    <w:p w:rsidR="001D6E69" w:rsidRDefault="00C44D14">
      <w:pPr>
        <w:ind w:left="-5" w:right="213"/>
      </w:pPr>
      <w:r>
        <w:t>It is expected that approximately 80% of the intern’s time will</w:t>
      </w:r>
      <w:r>
        <w:t xml:space="preserve"> be focused on </w:t>
      </w:r>
      <w:r>
        <w:t>intercultural ministry activities</w:t>
      </w:r>
      <w:r>
        <w:t xml:space="preserve"> while </w:t>
      </w:r>
      <w:r>
        <w:t xml:space="preserve">20% is assigned to </w:t>
      </w:r>
      <w:r>
        <w:t>reflective and academic</w:t>
      </w:r>
      <w:r>
        <w:t xml:space="preserve"> elements of the internship.      </w:t>
      </w:r>
      <w:r>
        <w:br/>
      </w:r>
    </w:p>
    <w:p w:rsidR="001D6E69" w:rsidRDefault="00C44D14">
      <w:pPr>
        <w:spacing w:after="98"/>
        <w:ind w:left="-5" w:right="335"/>
      </w:pPr>
      <w:r>
        <w:t>It is expected that the Mentor will meet regularly (weekly if possible) for individual dialogue with t</w:t>
      </w:r>
      <w:r>
        <w:t xml:space="preserve">he intern. Discussion should focus on ministry activities, </w:t>
      </w:r>
      <w:proofErr w:type="spellStart"/>
      <w:r>
        <w:t>interrelational</w:t>
      </w:r>
      <w:proofErr w:type="spellEnd"/>
      <w:r>
        <w:t xml:space="preserve"> joys and challenges, cultural orientation and prayer support. Discuss the intern’s movement </w:t>
      </w:r>
      <w:r>
        <w:t xml:space="preserve">toward learning goals.    </w:t>
      </w:r>
      <w:r>
        <w:br/>
      </w:r>
      <w:bookmarkStart w:id="0" w:name="_GoBack"/>
      <w:bookmarkEnd w:id="0"/>
    </w:p>
    <w:p w:rsidR="001D6E69" w:rsidRDefault="00C44D14">
      <w:pPr>
        <w:pStyle w:val="Heading1"/>
        <w:ind w:right="0"/>
      </w:pPr>
      <w:r>
        <w:t xml:space="preserve">Mentor’s Role </w:t>
      </w:r>
      <w:r>
        <w:rPr>
          <w:b w:val="0"/>
        </w:rPr>
        <w:t xml:space="preserve"> </w:t>
      </w:r>
    </w:p>
    <w:p w:rsidR="001D6E69" w:rsidRDefault="00C44D14">
      <w:pPr>
        <w:spacing w:line="259" w:lineRule="auto"/>
        <w:ind w:left="0" w:firstLine="0"/>
      </w:pPr>
      <w:r>
        <w:t xml:space="preserve">  </w:t>
      </w:r>
    </w:p>
    <w:p w:rsidR="001D6E69" w:rsidRDefault="00C44D14">
      <w:pPr>
        <w:ind w:left="-5"/>
      </w:pPr>
      <w:r>
        <w:t>CBC views the Mentor as a very crucial person in the internship experience. The Mentor</w:t>
      </w:r>
      <w:r>
        <w:t xml:space="preserve"> serves as model, supervisor, and coach in helping the student adapt socially, culturally, spiritually and organizationally. </w:t>
      </w:r>
      <w:r>
        <w:t>CBC prioritizes Mentors who have</w:t>
      </w:r>
      <w:r>
        <w:t xml:space="preserve"> at least 5 years missions experience and who are </w:t>
      </w:r>
      <w:r>
        <w:t>highly recommended by the mission agency. T</w:t>
      </w:r>
      <w:r>
        <w:t>he</w:t>
      </w:r>
      <w:r>
        <w:t xml:space="preserve"> Mentor, mission organization, student </w:t>
      </w:r>
      <w:r>
        <w:t>and CBC all need to agree on the placement specifics</w:t>
      </w:r>
      <w:r>
        <w:t xml:space="preserve">.  </w:t>
      </w:r>
    </w:p>
    <w:p w:rsidR="001D6E69" w:rsidRDefault="00C44D14">
      <w:pPr>
        <w:spacing w:line="259" w:lineRule="auto"/>
        <w:ind w:left="0" w:firstLine="0"/>
      </w:pPr>
      <w:r>
        <w:t xml:space="preserve">  </w:t>
      </w:r>
    </w:p>
    <w:p w:rsidR="001D6E69" w:rsidRDefault="00C44D14">
      <w:pPr>
        <w:spacing w:line="259" w:lineRule="auto"/>
        <w:ind w:left="0" w:firstLine="0"/>
      </w:pPr>
      <w:r>
        <w:rPr>
          <w:b/>
        </w:rPr>
        <w:t xml:space="preserve">We anticipate the Mentor will be involved in the following ways: </w:t>
      </w:r>
      <w:r>
        <w:t xml:space="preserve"> </w:t>
      </w:r>
    </w:p>
    <w:p w:rsidR="00C44D14" w:rsidRDefault="00C44D14" w:rsidP="00C44D14">
      <w:pPr>
        <w:pStyle w:val="ListParagraph"/>
        <w:numPr>
          <w:ilvl w:val="0"/>
          <w:numId w:val="2"/>
        </w:numPr>
        <w:ind w:right="91"/>
      </w:pPr>
      <w:r>
        <w:t xml:space="preserve">Crafting a Learning Covenant with the student and College (see below).  </w:t>
      </w:r>
    </w:p>
    <w:p w:rsidR="00C44D14" w:rsidRDefault="00C44D14" w:rsidP="00C44D14">
      <w:pPr>
        <w:pStyle w:val="ListParagraph"/>
        <w:numPr>
          <w:ilvl w:val="0"/>
          <w:numId w:val="2"/>
        </w:numPr>
        <w:ind w:right="91"/>
      </w:pPr>
      <w:r>
        <w:t>Structuring the intern’s weekly schedule of ministry and study time</w:t>
      </w:r>
      <w:r>
        <w:t xml:space="preserve">. Because interns receive 24 hours of academic credit, they need to devote a </w:t>
      </w:r>
      <w:r>
        <w:t>minimum of 8-10 hours each week to</w:t>
      </w:r>
      <w:r>
        <w:t xml:space="preserve"> study and completion of required assignments. </w:t>
      </w:r>
    </w:p>
    <w:p w:rsidR="00C44D14" w:rsidRDefault="00C44D14" w:rsidP="00C44D14">
      <w:pPr>
        <w:pStyle w:val="ListParagraph"/>
        <w:numPr>
          <w:ilvl w:val="0"/>
          <w:numId w:val="2"/>
        </w:numPr>
        <w:ind w:right="91"/>
      </w:pPr>
      <w:r>
        <w:t>Provide</w:t>
      </w:r>
      <w:r>
        <w:t xml:space="preserve"> regular su</w:t>
      </w:r>
      <w:r>
        <w:t>pervision,</w:t>
      </w:r>
      <w:r>
        <w:t xml:space="preserve"> coaching and prayer support </w:t>
      </w:r>
      <w:r>
        <w:t>for the intern</w:t>
      </w:r>
      <w:r>
        <w:t xml:space="preserve"> while in the field. Sometimes, more guidance is needed at the beginning and tapers off as interns adjust.</w:t>
      </w:r>
    </w:p>
    <w:p w:rsidR="00C44D14" w:rsidRDefault="00C44D14" w:rsidP="00C44D14">
      <w:pPr>
        <w:pStyle w:val="ListParagraph"/>
        <w:numPr>
          <w:ilvl w:val="0"/>
          <w:numId w:val="2"/>
        </w:numPr>
        <w:ind w:right="91"/>
      </w:pPr>
      <w:r>
        <w:t xml:space="preserve">Recommendations for specific reading assignments (where applicable and where the mentor has knowledge). </w:t>
      </w:r>
    </w:p>
    <w:p w:rsidR="001D6E69" w:rsidRDefault="00C44D14" w:rsidP="00C44D14">
      <w:pPr>
        <w:pStyle w:val="ListParagraph"/>
        <w:numPr>
          <w:ilvl w:val="0"/>
          <w:numId w:val="2"/>
        </w:numPr>
        <w:ind w:right="91"/>
      </w:pPr>
      <w:r>
        <w:t>Online Evaluations (2)</w:t>
      </w:r>
      <w:r>
        <w:t xml:space="preserve">:   </w:t>
      </w:r>
    </w:p>
    <w:p w:rsidR="001D6E69" w:rsidRDefault="00C44D14">
      <w:pPr>
        <w:ind w:left="730"/>
      </w:pPr>
      <w:r>
        <w:t>T</w:t>
      </w:r>
      <w:r>
        <w:t>he College also requests that the Mentor complete two reports for the school; one at the 4-month mark of the placement; th</w:t>
      </w:r>
      <w:r>
        <w:t xml:space="preserve">e second at the conclusion of the placement. These </w:t>
      </w:r>
      <w:r>
        <w:t>are available on the C</w:t>
      </w:r>
      <w:r>
        <w:t>B</w:t>
      </w:r>
      <w:r>
        <w:t>C</w:t>
      </w:r>
      <w:r>
        <w:t xml:space="preserve"> website:</w:t>
      </w:r>
      <w:r>
        <w:t xml:space="preserve"> </w:t>
      </w:r>
      <w:hyperlink r:id="rId5" w:history="1">
        <w:r>
          <w:rPr>
            <w:rStyle w:val="Hyperlink"/>
          </w:rPr>
          <w:t>https://www.columbiabc.edu/ICS/posting-internships</w:t>
        </w:r>
      </w:hyperlink>
      <w:r>
        <w:t>. They may be filled out online</w:t>
      </w:r>
      <w:r>
        <w:t xml:space="preserve"> or a PDF version is </w:t>
      </w:r>
      <w:r>
        <w:t>available to download,</w:t>
      </w:r>
      <w:r>
        <w:t xml:space="preserve"> print, scan and email</w:t>
      </w:r>
      <w:r>
        <w:t xml:space="preserve">.  </w:t>
      </w:r>
    </w:p>
    <w:p w:rsidR="001D6E69" w:rsidRDefault="00C44D14">
      <w:pPr>
        <w:ind w:left="730"/>
      </w:pPr>
      <w:r>
        <w:t xml:space="preserve">We </w:t>
      </w:r>
      <w:r>
        <w:t xml:space="preserve">ask </w:t>
      </w:r>
      <w:r>
        <w:t xml:space="preserve">the Mentor to </w:t>
      </w:r>
      <w:r>
        <w:t>review these reports with the intern prior to submitting them to CBC</w:t>
      </w:r>
      <w:r>
        <w:t xml:space="preserve">.  </w:t>
      </w:r>
    </w:p>
    <w:p w:rsidR="001D6E69" w:rsidRDefault="00C44D14">
      <w:pPr>
        <w:spacing w:line="259" w:lineRule="auto"/>
        <w:ind w:left="0" w:firstLine="0"/>
      </w:pPr>
      <w:r>
        <w:t xml:space="preserve"> </w:t>
      </w:r>
    </w:p>
    <w:p w:rsidR="001D6E69" w:rsidRDefault="00C44D14" w:rsidP="00C44D14">
      <w:pPr>
        <w:spacing w:line="259" w:lineRule="auto"/>
        <w:ind w:left="0" w:firstLine="0"/>
      </w:pPr>
      <w:r>
        <w:t xml:space="preserve">Upon completion of all components of internship and the ensuing evaluations, </w:t>
      </w:r>
      <w:r>
        <w:t>CBC will send</w:t>
      </w:r>
      <w:r>
        <w:t xml:space="preserve"> th</w:t>
      </w:r>
      <w:r>
        <w:t xml:space="preserve">e Mentor </w:t>
      </w:r>
      <w:r>
        <w:t xml:space="preserve">a stipend of $500.00 CDN funds as a gesture of our appreciation and gratitude </w:t>
      </w:r>
      <w:r>
        <w:t xml:space="preserve">for the </w:t>
      </w:r>
      <w:r>
        <w:t>work, care, supervision and support provided to the intern</w:t>
      </w:r>
      <w:r>
        <w:t xml:space="preserve">.  </w:t>
      </w:r>
    </w:p>
    <w:p w:rsidR="001D6E69" w:rsidRDefault="00C44D14">
      <w:pPr>
        <w:spacing w:line="259" w:lineRule="auto"/>
        <w:ind w:left="0" w:firstLine="0"/>
      </w:pPr>
      <w:r>
        <w:t xml:space="preserve">  </w:t>
      </w:r>
    </w:p>
    <w:p w:rsidR="001D6E69" w:rsidRDefault="00C44D14">
      <w:pPr>
        <w:ind w:left="-5"/>
      </w:pPr>
      <w:r>
        <w:t xml:space="preserve">All academic grading is completed by the Intercultural Studies Director. Please direct any questions to </w:t>
      </w:r>
      <w:hyperlink r:id="rId6" w:history="1">
        <w:r w:rsidRPr="00FF72F4">
          <w:rPr>
            <w:rStyle w:val="Hyperlink"/>
          </w:rPr>
          <w:t>kara.bergstrom@columbiabc.edu</w:t>
        </w:r>
      </w:hyperlink>
      <w:r>
        <w:t xml:space="preserve"> </w:t>
      </w:r>
      <w:r>
        <w:t xml:space="preserve">  </w:t>
      </w:r>
      <w:r>
        <w:rPr>
          <w:sz w:val="24"/>
        </w:rPr>
        <w:t xml:space="preserve"> </w:t>
      </w:r>
    </w:p>
    <w:sectPr w:rsidR="001D6E69">
      <w:pgSz w:w="12240" w:h="16339"/>
      <w:pgMar w:top="1440" w:right="14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7F1C"/>
    <w:multiLevelType w:val="hybridMultilevel"/>
    <w:tmpl w:val="58AC5730"/>
    <w:lvl w:ilvl="0" w:tplc="36945A7E">
      <w:start w:val="4"/>
      <w:numFmt w:val="lowerRoman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1A6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DC3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3C1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18E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366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7AA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10E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AAC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039FE"/>
    <w:multiLevelType w:val="hybridMultilevel"/>
    <w:tmpl w:val="F4447D42"/>
    <w:lvl w:ilvl="0" w:tplc="6F188B0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69"/>
    <w:rsid w:val="001D6E69"/>
    <w:rsid w:val="00C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1941"/>
  <w15:docId w15:val="{59107EF4-AF93-4AAD-AEBE-18FA63F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4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.bergstrom@columbiabc.edu" TargetMode="External"/><Relationship Id="rId5" Type="http://schemas.openxmlformats.org/officeDocument/2006/relationships/hyperlink" Target="https://www.columbiabc.edu/ICS/posting-intern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Bible College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Bible College</dc:title>
  <dc:subject/>
  <dc:creator>Bryan Born</dc:creator>
  <cp:keywords/>
  <cp:lastModifiedBy>Kara Bergstrom</cp:lastModifiedBy>
  <cp:revision>2</cp:revision>
  <dcterms:created xsi:type="dcterms:W3CDTF">2019-06-21T20:57:00Z</dcterms:created>
  <dcterms:modified xsi:type="dcterms:W3CDTF">2019-06-21T20:57:00Z</dcterms:modified>
</cp:coreProperties>
</file>